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5285" w14:textId="75671B20" w:rsidR="008C0E6C" w:rsidRDefault="008C0E6C"/>
    <w:p w14:paraId="0F88A386" w14:textId="07F5F9C4" w:rsidR="00124E78" w:rsidRDefault="00124E78"/>
    <w:p w14:paraId="5CB0661B" w14:textId="73B30488" w:rsidR="00124E78" w:rsidRPr="008355C3" w:rsidRDefault="005A4811" w:rsidP="00124E78">
      <w:pPr>
        <w:jc w:val="center"/>
        <w:rPr>
          <w:rFonts w:ascii="Times New Roman" w:hAnsi="Times New Roman" w:cs="Times New Roman"/>
          <w:b/>
          <w:bCs/>
          <w:color w:val="B68E27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B68E27"/>
          <w:sz w:val="40"/>
          <w:szCs w:val="40"/>
          <w:u w:val="single"/>
        </w:rPr>
        <w:t>S</w:t>
      </w:r>
      <w:r w:rsidR="00124E78" w:rsidRPr="008355C3">
        <w:rPr>
          <w:rFonts w:ascii="Times New Roman" w:hAnsi="Times New Roman" w:cs="Times New Roman"/>
          <w:b/>
          <w:bCs/>
          <w:color w:val="B68E27"/>
          <w:sz w:val="40"/>
          <w:szCs w:val="40"/>
          <w:u w:val="single"/>
        </w:rPr>
        <w:t>enior Client Review Process</w:t>
      </w:r>
    </w:p>
    <w:p w14:paraId="59675A6D" w14:textId="77777777" w:rsidR="005A4811" w:rsidRPr="001F5786" w:rsidRDefault="005A4811" w:rsidP="00124E78">
      <w:pPr>
        <w:rPr>
          <w:rFonts w:ascii="Arial Nova Cond" w:hAnsi="Arial Nova Cond" w:cstheme="minorHAnsi"/>
          <w:color w:val="003462"/>
          <w:sz w:val="16"/>
          <w:szCs w:val="16"/>
        </w:rPr>
      </w:pPr>
    </w:p>
    <w:p w14:paraId="764A0E52" w14:textId="67B3022D" w:rsidR="00124E78" w:rsidRPr="008355C3" w:rsidRDefault="008355C3" w:rsidP="00124E78">
      <w:pPr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>Reviewing your accounts and retirement spending plan is</w:t>
      </w:r>
      <w:r w:rsidR="00802E1F">
        <w:rPr>
          <w:rFonts w:ascii="Arial Nova Cond" w:hAnsi="Arial Nova Cond" w:cstheme="minorHAnsi"/>
          <w:color w:val="003462"/>
          <w:sz w:val="24"/>
          <w:szCs w:val="24"/>
        </w:rPr>
        <w:t xml:space="preserve"> very important, but it is</w:t>
      </w:r>
      <w:r>
        <w:rPr>
          <w:rFonts w:ascii="Arial Nova Cond" w:hAnsi="Arial Nova Cond" w:cstheme="minorHAnsi"/>
          <w:color w:val="003462"/>
          <w:sz w:val="24"/>
          <w:szCs w:val="24"/>
        </w:rPr>
        <w:t xml:space="preserve"> only </w:t>
      </w:r>
      <w:r w:rsidR="00802E1F">
        <w:rPr>
          <w:rFonts w:ascii="Arial Nova Cond" w:hAnsi="Arial Nova Cond" w:cstheme="minorHAnsi"/>
          <w:color w:val="003462"/>
          <w:sz w:val="24"/>
          <w:szCs w:val="24"/>
        </w:rPr>
        <w:t xml:space="preserve">one </w:t>
      </w:r>
      <w:r>
        <w:rPr>
          <w:rFonts w:ascii="Arial Nova Cond" w:hAnsi="Arial Nova Cond" w:cstheme="minorHAnsi"/>
          <w:color w:val="003462"/>
          <w:sz w:val="24"/>
          <w:szCs w:val="24"/>
        </w:rPr>
        <w:t>part of our financial planning process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 xml:space="preserve">.  </w:t>
      </w:r>
      <w:r w:rsidR="006B10D9">
        <w:rPr>
          <w:rFonts w:ascii="Arial Nova Cond" w:hAnsi="Arial Nova Cond" w:cstheme="minorHAnsi"/>
          <w:color w:val="003462"/>
          <w:sz w:val="24"/>
          <w:szCs w:val="24"/>
        </w:rPr>
        <w:t xml:space="preserve">We want to make sure we are prepared for you to </w:t>
      </w:r>
      <w:r w:rsidR="00802E1F">
        <w:rPr>
          <w:rFonts w:ascii="Arial Nova Cond" w:hAnsi="Arial Nova Cond" w:cstheme="minorHAnsi"/>
          <w:color w:val="003462"/>
          <w:sz w:val="24"/>
          <w:szCs w:val="24"/>
        </w:rPr>
        <w:t xml:space="preserve">live a long healthy life, but also be prepared in the event of a long term health care need or even an early passing.  As part of our planning process 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 xml:space="preserve">every 2 years after </w:t>
      </w:r>
      <w:r w:rsidR="00802E1F">
        <w:rPr>
          <w:rFonts w:ascii="Arial Nova Cond" w:hAnsi="Arial Nova Cond" w:cstheme="minorHAnsi"/>
          <w:color w:val="003462"/>
          <w:sz w:val="24"/>
          <w:szCs w:val="24"/>
        </w:rPr>
        <w:t>your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 xml:space="preserve"> 70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  <w:vertAlign w:val="superscript"/>
        </w:rPr>
        <w:t>th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 xml:space="preserve"> birthday</w:t>
      </w:r>
      <w:r w:rsidR="00802E1F">
        <w:rPr>
          <w:rFonts w:ascii="Arial Nova Cond" w:hAnsi="Arial Nova Cond" w:cstheme="minorHAnsi"/>
          <w:color w:val="003462"/>
          <w:sz w:val="24"/>
          <w:szCs w:val="24"/>
        </w:rPr>
        <w:t xml:space="preserve"> we will review and update the following:</w:t>
      </w:r>
    </w:p>
    <w:p w14:paraId="12144AF1" w14:textId="50A436AF" w:rsidR="00124E78" w:rsidRDefault="00802E1F" w:rsidP="008355C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 xml:space="preserve">Money Concepts’ - 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>Senior Investor Questionnaire</w:t>
      </w:r>
    </w:p>
    <w:p w14:paraId="46D2AE0B" w14:textId="1699683E" w:rsidR="005A4811" w:rsidRPr="008355C3" w:rsidRDefault="005A4811" w:rsidP="008355C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>Review your annual Required Minimum Distributions</w:t>
      </w:r>
    </w:p>
    <w:p w14:paraId="2F8BA970" w14:textId="094D18DE" w:rsidR="00124E78" w:rsidRPr="008355C3" w:rsidRDefault="00802E1F" w:rsidP="008355C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>I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>nventory</w:t>
      </w:r>
      <w:r>
        <w:rPr>
          <w:rFonts w:ascii="Arial Nova Cond" w:hAnsi="Arial Nova Cond" w:cstheme="minorHAnsi"/>
          <w:color w:val="003462"/>
          <w:sz w:val="24"/>
          <w:szCs w:val="24"/>
        </w:rPr>
        <w:t xml:space="preserve"> all accounts held inside and outside of Money Concepts</w:t>
      </w:r>
    </w:p>
    <w:p w14:paraId="711BD2CE" w14:textId="77777777" w:rsidR="00802E1F" w:rsidRDefault="00802E1F" w:rsidP="008355C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 w:rsidRPr="00802E1F">
        <w:rPr>
          <w:rFonts w:ascii="Arial Nova Cond" w:hAnsi="Arial Nova Cond" w:cstheme="minorHAnsi"/>
          <w:color w:val="003462"/>
          <w:sz w:val="24"/>
          <w:szCs w:val="24"/>
        </w:rPr>
        <w:t>Inventory all personal a</w:t>
      </w:r>
      <w:r w:rsidR="00124E78" w:rsidRPr="00802E1F">
        <w:rPr>
          <w:rFonts w:ascii="Arial Nova Cond" w:hAnsi="Arial Nova Cond" w:cstheme="minorHAnsi"/>
          <w:color w:val="003462"/>
          <w:sz w:val="24"/>
          <w:szCs w:val="24"/>
        </w:rPr>
        <w:t>sset</w:t>
      </w:r>
      <w:r w:rsidRPr="00802E1F">
        <w:rPr>
          <w:rFonts w:ascii="Arial Nova Cond" w:hAnsi="Arial Nova Cond" w:cstheme="minorHAnsi"/>
          <w:color w:val="003462"/>
          <w:sz w:val="24"/>
          <w:szCs w:val="24"/>
        </w:rPr>
        <w:t xml:space="preserve">s and </w:t>
      </w:r>
      <w:proofErr w:type="gramStart"/>
      <w:r w:rsidRPr="00802E1F">
        <w:rPr>
          <w:rFonts w:ascii="Arial Nova Cond" w:hAnsi="Arial Nova Cond" w:cstheme="minorHAnsi"/>
          <w:color w:val="003462"/>
          <w:sz w:val="24"/>
          <w:szCs w:val="24"/>
        </w:rPr>
        <w:t>property</w:t>
      </w:r>
      <w:proofErr w:type="gramEnd"/>
      <w:r w:rsidRPr="00802E1F">
        <w:rPr>
          <w:rFonts w:ascii="Arial Nova Cond" w:hAnsi="Arial Nova Cond" w:cstheme="minorHAnsi"/>
          <w:color w:val="003462"/>
          <w:sz w:val="24"/>
          <w:szCs w:val="24"/>
        </w:rPr>
        <w:t xml:space="preserve"> </w:t>
      </w:r>
    </w:p>
    <w:p w14:paraId="5FB4565D" w14:textId="07846FDC" w:rsidR="00124E78" w:rsidRPr="00802E1F" w:rsidRDefault="00124E78" w:rsidP="008355C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 w:rsidRPr="00802E1F">
        <w:rPr>
          <w:rFonts w:ascii="Arial Nova Cond" w:hAnsi="Arial Nova Cond" w:cstheme="minorHAnsi"/>
          <w:color w:val="003462"/>
          <w:sz w:val="24"/>
          <w:szCs w:val="24"/>
        </w:rPr>
        <w:t>Inventory</w:t>
      </w:r>
      <w:r w:rsidR="00802E1F">
        <w:rPr>
          <w:rFonts w:ascii="Arial Nova Cond" w:hAnsi="Arial Nova Cond" w:cstheme="minorHAnsi"/>
          <w:color w:val="003462"/>
          <w:sz w:val="24"/>
          <w:szCs w:val="24"/>
        </w:rPr>
        <w:t xml:space="preserve"> all Life and </w:t>
      </w:r>
      <w:r w:rsidR="005A4811">
        <w:rPr>
          <w:rFonts w:ascii="Arial Nova Cond" w:hAnsi="Arial Nova Cond" w:cstheme="minorHAnsi"/>
          <w:color w:val="003462"/>
          <w:sz w:val="24"/>
          <w:szCs w:val="24"/>
        </w:rPr>
        <w:t>Long-Term</w:t>
      </w:r>
      <w:r w:rsidR="00802E1F">
        <w:rPr>
          <w:rFonts w:ascii="Arial Nova Cond" w:hAnsi="Arial Nova Cond" w:cstheme="minorHAnsi"/>
          <w:color w:val="003462"/>
          <w:sz w:val="24"/>
          <w:szCs w:val="24"/>
        </w:rPr>
        <w:t xml:space="preserve"> Care insurance </w:t>
      </w:r>
      <w:proofErr w:type="gramStart"/>
      <w:r w:rsidR="00802E1F">
        <w:rPr>
          <w:rFonts w:ascii="Arial Nova Cond" w:hAnsi="Arial Nova Cond" w:cstheme="minorHAnsi"/>
          <w:color w:val="003462"/>
          <w:sz w:val="24"/>
          <w:szCs w:val="24"/>
        </w:rPr>
        <w:t>policies</w:t>
      </w:r>
      <w:proofErr w:type="gramEnd"/>
    </w:p>
    <w:p w14:paraId="625D992E" w14:textId="0FD30FB6" w:rsidR="00124E78" w:rsidRPr="008355C3" w:rsidRDefault="00802E1F" w:rsidP="008355C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>Review the b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 xml:space="preserve">eneficiary </w:t>
      </w:r>
      <w:r>
        <w:rPr>
          <w:rFonts w:ascii="Arial Nova Cond" w:hAnsi="Arial Nova Cond" w:cstheme="minorHAnsi"/>
          <w:color w:val="003462"/>
          <w:sz w:val="24"/>
          <w:szCs w:val="24"/>
        </w:rPr>
        <w:t xml:space="preserve">arrangements on all insurance policies, qualified accounts and </w:t>
      </w:r>
      <w:proofErr w:type="gramStart"/>
      <w:r>
        <w:rPr>
          <w:rFonts w:ascii="Arial Nova Cond" w:hAnsi="Arial Nova Cond" w:cstheme="minorHAnsi"/>
          <w:color w:val="003462"/>
          <w:sz w:val="24"/>
          <w:szCs w:val="24"/>
        </w:rPr>
        <w:t>annuities</w:t>
      </w:r>
      <w:proofErr w:type="gramEnd"/>
    </w:p>
    <w:p w14:paraId="3BCA6276" w14:textId="4651400B" w:rsidR="00124E78" w:rsidRPr="008355C3" w:rsidRDefault="00802E1F" w:rsidP="008355C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 xml:space="preserve">Review the 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 xml:space="preserve">TOD </w:t>
      </w:r>
      <w:r>
        <w:rPr>
          <w:rFonts w:ascii="Arial Nova Cond" w:hAnsi="Arial Nova Cond" w:cstheme="minorHAnsi"/>
          <w:color w:val="003462"/>
          <w:sz w:val="24"/>
          <w:szCs w:val="24"/>
        </w:rPr>
        <w:t xml:space="preserve">arrangements on all </w:t>
      </w:r>
      <w:r w:rsidR="005A4811">
        <w:rPr>
          <w:rFonts w:ascii="Arial Nova Cond" w:hAnsi="Arial Nova Cond" w:cstheme="minorHAnsi"/>
          <w:color w:val="003462"/>
          <w:sz w:val="24"/>
          <w:szCs w:val="24"/>
        </w:rPr>
        <w:t xml:space="preserve">non-qualified </w:t>
      </w:r>
      <w:proofErr w:type="gramStart"/>
      <w:r>
        <w:rPr>
          <w:rFonts w:ascii="Arial Nova Cond" w:hAnsi="Arial Nova Cond" w:cstheme="minorHAnsi"/>
          <w:color w:val="003462"/>
          <w:sz w:val="24"/>
          <w:szCs w:val="24"/>
        </w:rPr>
        <w:t>accounts</w:t>
      </w:r>
      <w:proofErr w:type="gramEnd"/>
    </w:p>
    <w:p w14:paraId="259CE99F" w14:textId="77777777" w:rsidR="005A4811" w:rsidRDefault="005A4811" w:rsidP="008355C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 xml:space="preserve">Review 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>Estate document</w:t>
      </w:r>
      <w:r>
        <w:rPr>
          <w:rFonts w:ascii="Arial Nova Cond" w:hAnsi="Arial Nova Cond" w:cstheme="minorHAnsi"/>
          <w:color w:val="003462"/>
          <w:sz w:val="24"/>
          <w:szCs w:val="24"/>
        </w:rPr>
        <w:t>s</w:t>
      </w:r>
    </w:p>
    <w:p w14:paraId="2233A67C" w14:textId="77777777" w:rsidR="005A4811" w:rsidRDefault="005A4811" w:rsidP="005A481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>Will</w:t>
      </w:r>
    </w:p>
    <w:p w14:paraId="4C0ADB44" w14:textId="77777777" w:rsidR="005A4811" w:rsidRDefault="005A4811" w:rsidP="005A481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>Power of Attorney</w:t>
      </w:r>
    </w:p>
    <w:p w14:paraId="5E302028" w14:textId="61568E76" w:rsidR="00124E78" w:rsidRPr="008355C3" w:rsidRDefault="005A4811" w:rsidP="005A481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60" w:line="252" w:lineRule="auto"/>
        <w:textAlignment w:val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>Healthcare Directives</w:t>
      </w:r>
      <w:r w:rsidR="00124E78" w:rsidRPr="008355C3">
        <w:rPr>
          <w:rFonts w:ascii="Arial Nova Cond" w:hAnsi="Arial Nova Cond" w:cstheme="minorHAnsi"/>
          <w:color w:val="003462"/>
          <w:sz w:val="24"/>
          <w:szCs w:val="24"/>
        </w:rPr>
        <w:t xml:space="preserve"> </w:t>
      </w:r>
    </w:p>
    <w:p w14:paraId="1BF05DB5" w14:textId="55355934" w:rsidR="00124E78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>As part of this process, we have found that many of our clients would like to include their children or other t</w:t>
      </w:r>
      <w:r w:rsidR="00124E78" w:rsidRPr="005A4811">
        <w:rPr>
          <w:rFonts w:ascii="Arial Nova Cond" w:hAnsi="Arial Nova Cond" w:cstheme="minorHAnsi"/>
          <w:color w:val="003462"/>
          <w:sz w:val="24"/>
          <w:szCs w:val="24"/>
        </w:rPr>
        <w:t>rusted individuals</w:t>
      </w:r>
      <w:r>
        <w:rPr>
          <w:rFonts w:ascii="Arial Nova Cond" w:hAnsi="Arial Nova Cond" w:cstheme="minorHAnsi"/>
          <w:color w:val="003462"/>
          <w:sz w:val="24"/>
          <w:szCs w:val="24"/>
        </w:rPr>
        <w:t xml:space="preserve"> in these meetings.  Please let us know the names and contact details of individuals you would like us to invite to our next meeting.</w:t>
      </w:r>
    </w:p>
    <w:p w14:paraId="7AAC08B6" w14:textId="34D732BE" w:rsidR="005A4811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</w:rPr>
      </w:pPr>
    </w:p>
    <w:p w14:paraId="3EC269FB" w14:textId="488E38D2" w:rsidR="005A4811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 xml:space="preserve">Name: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</w:rPr>
        <w:tab/>
        <w:t xml:space="preserve">Phone #: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</w:p>
    <w:p w14:paraId="1326B0BA" w14:textId="786E7FE6" w:rsidR="005A4811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  <w:u w:val="single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 xml:space="preserve">Relationship: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</w:rPr>
        <w:tab/>
        <w:t xml:space="preserve">Email address: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</w:p>
    <w:p w14:paraId="422D8B2C" w14:textId="6840F11F" w:rsidR="005A4811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  <w:u w:val="single"/>
        </w:rPr>
      </w:pPr>
    </w:p>
    <w:p w14:paraId="2824111B" w14:textId="77777777" w:rsidR="005A4811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 xml:space="preserve">Name: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</w:rPr>
        <w:tab/>
        <w:t xml:space="preserve">Phone #: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</w:p>
    <w:p w14:paraId="0AB10889" w14:textId="77777777" w:rsidR="005A4811" w:rsidRPr="005A4811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  <w:u w:val="single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 xml:space="preserve">Relationship: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</w:rPr>
        <w:tab/>
        <w:t xml:space="preserve">Email address: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</w:p>
    <w:p w14:paraId="1E6F1FCF" w14:textId="44A12D70" w:rsidR="005A4811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  <w:u w:val="single"/>
        </w:rPr>
      </w:pPr>
    </w:p>
    <w:p w14:paraId="4BC7FD78" w14:textId="77777777" w:rsidR="005A4811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 xml:space="preserve">Name: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</w:rPr>
        <w:tab/>
        <w:t xml:space="preserve">Phone #: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</w:p>
    <w:p w14:paraId="05E16FE7" w14:textId="71E5B82F" w:rsidR="00124E78" w:rsidRPr="005A4811" w:rsidRDefault="005A4811" w:rsidP="005A4811">
      <w:pPr>
        <w:spacing w:line="252" w:lineRule="auto"/>
        <w:rPr>
          <w:rFonts w:ascii="Arial Nova Cond" w:hAnsi="Arial Nova Cond" w:cstheme="minorHAnsi"/>
          <w:color w:val="003462"/>
          <w:sz w:val="24"/>
          <w:szCs w:val="24"/>
          <w:u w:val="single"/>
        </w:rPr>
      </w:pPr>
      <w:r>
        <w:rPr>
          <w:rFonts w:ascii="Arial Nova Cond" w:hAnsi="Arial Nova Cond" w:cstheme="minorHAnsi"/>
          <w:color w:val="003462"/>
          <w:sz w:val="24"/>
          <w:szCs w:val="24"/>
        </w:rPr>
        <w:t xml:space="preserve">Relationship: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</w:rPr>
        <w:tab/>
        <w:t xml:space="preserve">Email address: </w:t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  <w:r>
        <w:rPr>
          <w:rFonts w:ascii="Arial Nova Cond" w:hAnsi="Arial Nova Cond" w:cstheme="minorHAnsi"/>
          <w:color w:val="003462"/>
          <w:sz w:val="24"/>
          <w:szCs w:val="24"/>
          <w:u w:val="single"/>
        </w:rPr>
        <w:tab/>
      </w:r>
    </w:p>
    <w:sectPr w:rsidR="00124E78" w:rsidRPr="005A4811" w:rsidSect="008C0E6C">
      <w:head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F99B" w14:textId="77777777" w:rsidR="00124E78" w:rsidRDefault="00124E78" w:rsidP="008C0E6C">
      <w:r>
        <w:separator/>
      </w:r>
    </w:p>
  </w:endnote>
  <w:endnote w:type="continuationSeparator" w:id="0">
    <w:p w14:paraId="6887A28B" w14:textId="77777777" w:rsidR="00124E78" w:rsidRDefault="00124E78" w:rsidP="008C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79F4" w14:textId="77777777" w:rsidR="00124E78" w:rsidRDefault="00124E78" w:rsidP="008C0E6C">
      <w:r>
        <w:separator/>
      </w:r>
    </w:p>
  </w:footnote>
  <w:footnote w:type="continuationSeparator" w:id="0">
    <w:p w14:paraId="3079529A" w14:textId="77777777" w:rsidR="00124E78" w:rsidRDefault="00124E78" w:rsidP="008C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EE4E" w14:textId="77777777" w:rsidR="008C0E6C" w:rsidRDefault="008C0E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4047AE" wp14:editId="140ABC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640"/>
    <w:multiLevelType w:val="hybridMultilevel"/>
    <w:tmpl w:val="84701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0CC8"/>
    <w:multiLevelType w:val="hybridMultilevel"/>
    <w:tmpl w:val="07F8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869597">
    <w:abstractNumId w:val="1"/>
  </w:num>
  <w:num w:numId="2" w16cid:durableId="149364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78"/>
    <w:rsid w:val="00124E78"/>
    <w:rsid w:val="001F5786"/>
    <w:rsid w:val="00346AE9"/>
    <w:rsid w:val="005A4811"/>
    <w:rsid w:val="00637A70"/>
    <w:rsid w:val="006B10D9"/>
    <w:rsid w:val="00802E1F"/>
    <w:rsid w:val="008355C3"/>
    <w:rsid w:val="008C0E6C"/>
    <w:rsid w:val="009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48AFA"/>
  <w15:chartTrackingRefBased/>
  <w15:docId w15:val="{A5080093-7ED1-4413-BB47-299421D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7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E6C"/>
  </w:style>
  <w:style w:type="paragraph" w:styleId="Footer">
    <w:name w:val="footer"/>
    <w:basedOn w:val="Normal"/>
    <w:link w:val="FooterChar"/>
    <w:uiPriority w:val="99"/>
    <w:unhideWhenUsed/>
    <w:rsid w:val="008C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E6C"/>
  </w:style>
  <w:style w:type="paragraph" w:styleId="ListParagraph">
    <w:name w:val="List Paragraph"/>
    <w:basedOn w:val="Normal"/>
    <w:uiPriority w:val="34"/>
    <w:qFormat/>
    <w:rsid w:val="00124E7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CAP\MCAP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5D7A86C9A64987D53B388BE7A808" ma:contentTypeVersion="16" ma:contentTypeDescription="Create a new document." ma:contentTypeScope="" ma:versionID="39a36e930c3a3b30d49c22f1d8c584ba">
  <xsd:schema xmlns:xsd="http://www.w3.org/2001/XMLSchema" xmlns:xs="http://www.w3.org/2001/XMLSchema" xmlns:p="http://schemas.microsoft.com/office/2006/metadata/properties" xmlns:ns2="89e6d311-d9fa-460a-9502-0462653c33c4" xmlns:ns3="57a0e102-1764-4b79-93f5-af4430a80df4" targetNamespace="http://schemas.microsoft.com/office/2006/metadata/properties" ma:root="true" ma:fieldsID="5ee93ca69d43ce5e7365b94384e31ba0" ns2:_="" ns3:_="">
    <xsd:import namespace="89e6d311-d9fa-460a-9502-0462653c33c4"/>
    <xsd:import namespace="57a0e102-1764-4b79-93f5-af4430a80d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6d311-d9fa-460a-9502-0462653c3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21535f-9c51-4f7e-8e42-2e099cdb9922}" ma:internalName="TaxCatchAll" ma:showField="CatchAllData" ma:web="89e6d311-d9fa-460a-9502-0462653c3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e102-1764-4b79-93f5-af4430a80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5d49b6-c23e-467d-8851-a2fdd107a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0E026-E48F-4CAB-8DA7-383C644B5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6d311-d9fa-460a-9502-0462653c33c4"/>
    <ds:schemaRef ds:uri="57a0e102-1764-4b79-93f5-af4430a80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892BF-0684-49D1-8EE3-3D9660020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MCAP_Letterhead.dotx</Template>
  <TotalTime>49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Puffer</dc:creator>
  <cp:keywords/>
  <dc:description/>
  <cp:lastModifiedBy>Chris Puffer</cp:lastModifiedBy>
  <cp:revision>2</cp:revision>
  <dcterms:created xsi:type="dcterms:W3CDTF">2023-04-04T11:38:00Z</dcterms:created>
  <dcterms:modified xsi:type="dcterms:W3CDTF">2023-04-04T12:50:00Z</dcterms:modified>
</cp:coreProperties>
</file>